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80E" w:rsidRDefault="007C4866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別記</w:t>
      </w:r>
      <w:r w:rsidR="004A3F00">
        <w:rPr>
          <w:rFonts w:ascii="ＭＳ 明朝" w:hAnsi="ＭＳ 明朝" w:hint="eastAsia"/>
          <w:color w:val="auto"/>
          <w:shd w:val="clear" w:color="auto" w:fill="FFFFFF"/>
        </w:rPr>
        <w:t>第８号</w:t>
      </w:r>
      <w:r>
        <w:rPr>
          <w:rFonts w:ascii="ＭＳ 明朝" w:hAnsi="ＭＳ 明朝" w:hint="eastAsia"/>
          <w:color w:val="auto"/>
          <w:shd w:val="clear" w:color="auto" w:fill="FFFFFF"/>
        </w:rPr>
        <w:t>様式</w:t>
      </w:r>
      <w:bookmarkStart w:id="0" w:name="_GoBack"/>
      <w:bookmarkEnd w:id="0"/>
      <w:r w:rsidR="004A3F00">
        <w:rPr>
          <w:rFonts w:ascii="ＭＳ 明朝" w:hAnsi="ＭＳ 明朝" w:hint="eastAsia"/>
          <w:color w:val="auto"/>
          <w:shd w:val="clear" w:color="auto" w:fill="FFFFFF"/>
        </w:rPr>
        <w:t>（第12条関係）</w:t>
      </w:r>
    </w:p>
    <w:p w:rsidR="004A3F00" w:rsidRDefault="004A3F00">
      <w:pPr>
        <w:rPr>
          <w:rFonts w:ascii="ＭＳ 明朝" w:hAnsi="ＭＳ 明朝"/>
          <w:color w:val="auto"/>
          <w:shd w:val="clear" w:color="auto" w:fill="FFFFFF"/>
        </w:rPr>
      </w:pPr>
    </w:p>
    <w:p w:rsidR="008C580E" w:rsidRDefault="00FB4060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　　　　　　年　　月　　日</w:t>
      </w:r>
    </w:p>
    <w:p w:rsidR="008C580E" w:rsidRDefault="008C580E">
      <w:pPr>
        <w:rPr>
          <w:rFonts w:ascii="ＭＳ 明朝" w:hAnsi="ＭＳ 明朝"/>
          <w:color w:val="auto"/>
          <w:shd w:val="clear" w:color="auto" w:fill="FFFFFF"/>
        </w:rPr>
      </w:pPr>
    </w:p>
    <w:p w:rsidR="008C580E" w:rsidRDefault="00FB4060">
      <w:pPr>
        <w:spacing w:line="531" w:lineRule="exact"/>
        <w:rPr>
          <w:rFonts w:ascii="ＭＳ 明朝" w:hAnsi="ＭＳ 明朝"/>
          <w:color w:val="auto"/>
          <w:sz w:val="28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</w:t>
      </w:r>
      <w:r w:rsidR="00114C81">
        <w:rPr>
          <w:rFonts w:ascii="ＭＳ 明朝" w:hAnsi="ＭＳ 明朝" w:hint="eastAsia"/>
          <w:color w:val="auto"/>
          <w:shd w:val="clear" w:color="auto" w:fill="FFFFFF"/>
        </w:rPr>
        <w:t>大豊</w:t>
      </w:r>
      <w:r>
        <w:rPr>
          <w:rFonts w:ascii="ＭＳ 明朝" w:hAnsi="ＭＳ 明朝" w:hint="eastAsia"/>
          <w:color w:val="auto"/>
          <w:shd w:val="clear" w:color="auto" w:fill="FFFFFF"/>
        </w:rPr>
        <w:t>町長　　　　　　　様</w:t>
      </w:r>
    </w:p>
    <w:p w:rsidR="008C580E" w:rsidRDefault="00FB4060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</w:t>
      </w:r>
    </w:p>
    <w:p w:rsidR="008C580E" w:rsidRDefault="00FB4060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申請者　住　所</w:t>
      </w:r>
    </w:p>
    <w:p w:rsidR="008C580E" w:rsidRDefault="00FB4060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氏　名　　　　　　　　　</w:t>
      </w:r>
    </w:p>
    <w:p w:rsidR="008C580E" w:rsidRDefault="00FB4060">
      <w:pPr>
        <w:rPr>
          <w:rFonts w:ascii="ＭＳ 明朝" w:hAnsi="ＭＳ 明朝"/>
          <w:color w:val="auto"/>
          <w:sz w:val="28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</w:t>
      </w:r>
    </w:p>
    <w:p w:rsidR="008C580E" w:rsidRDefault="00114C81">
      <w:pPr>
        <w:spacing w:line="531" w:lineRule="exact"/>
        <w:ind w:firstLineChars="700" w:firstLine="1708"/>
        <w:rPr>
          <w:rFonts w:ascii="ＭＳ 明朝" w:hAnsi="ＭＳ 明朝"/>
          <w:color w:val="auto"/>
          <w:sz w:val="28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大豊</w:t>
      </w:r>
      <w:r w:rsidR="00FB4060"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町住宅用太陽光発電設備等導入補助金事業により</w:t>
      </w:r>
    </w:p>
    <w:p w:rsidR="008C580E" w:rsidRDefault="00FB4060">
      <w:pPr>
        <w:spacing w:line="531" w:lineRule="exact"/>
        <w:ind w:firstLineChars="700" w:firstLine="1708"/>
        <w:rPr>
          <w:rFonts w:ascii="ＭＳ 明朝" w:hAnsi="ＭＳ 明朝"/>
          <w:color w:val="auto"/>
          <w:sz w:val="28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取得した財産の処分に関する承認申請書</w:t>
      </w:r>
    </w:p>
    <w:p w:rsidR="008C580E" w:rsidRDefault="008C580E">
      <w:pPr>
        <w:rPr>
          <w:rFonts w:ascii="ＭＳ 明朝" w:hAnsi="ＭＳ 明朝"/>
          <w:color w:val="auto"/>
          <w:shd w:val="clear" w:color="auto" w:fill="FFFFFF"/>
        </w:rPr>
      </w:pPr>
    </w:p>
    <w:p w:rsidR="008C580E" w:rsidRDefault="00FB4060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</w:t>
      </w:r>
      <w:r w:rsidR="00114C81">
        <w:rPr>
          <w:rFonts w:ascii="ＭＳ 明朝" w:hAnsi="ＭＳ 明朝" w:hint="eastAsia"/>
          <w:color w:val="auto"/>
          <w:shd w:val="clear" w:color="auto" w:fill="FFFFFF"/>
        </w:rPr>
        <w:t>大豊</w:t>
      </w:r>
      <w:r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町住宅用太陽光発電設備等導入補助金交付要綱第１２条の規定により、下記のとおり財産処分の承認を申請します。</w:t>
      </w:r>
    </w:p>
    <w:p w:rsidR="008C580E" w:rsidRDefault="008C580E">
      <w:pPr>
        <w:rPr>
          <w:rFonts w:ascii="ＭＳ 明朝" w:hAnsi="ＭＳ 明朝"/>
          <w:color w:val="auto"/>
          <w:shd w:val="clear" w:color="auto" w:fill="FFFFFF"/>
        </w:rPr>
      </w:pPr>
    </w:p>
    <w:p w:rsidR="008C580E" w:rsidRDefault="00FB4060">
      <w:pPr>
        <w:jc w:val="center"/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記</w:t>
      </w:r>
    </w:p>
    <w:p w:rsidR="008C580E" w:rsidRDefault="008C580E">
      <w:pPr>
        <w:rPr>
          <w:rFonts w:ascii="ＭＳ 明朝" w:hAnsi="ＭＳ 明朝"/>
          <w:color w:val="auto"/>
          <w:shd w:val="clear" w:color="auto" w:fill="FFFFFF"/>
        </w:rPr>
      </w:pPr>
    </w:p>
    <w:p w:rsidR="008C580E" w:rsidRDefault="00FB4060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１　交付決定番号</w:t>
      </w:r>
    </w:p>
    <w:p w:rsidR="008C580E" w:rsidRDefault="008C580E">
      <w:pPr>
        <w:rPr>
          <w:rFonts w:ascii="ＭＳ 明朝" w:hAnsi="ＭＳ 明朝"/>
          <w:color w:val="auto"/>
          <w:shd w:val="clear" w:color="auto" w:fill="FFFFFF"/>
        </w:rPr>
      </w:pPr>
    </w:p>
    <w:p w:rsidR="008C580E" w:rsidRDefault="00FB4060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２　処分の方法　該当する項目を○で囲むこと。</w:t>
      </w:r>
    </w:p>
    <w:p w:rsidR="008C580E" w:rsidRDefault="00FB4060">
      <w:pPr>
        <w:rPr>
          <w:rFonts w:ascii="ＭＳ 明朝" w:hAns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売却　譲渡　交換　貸与　担保　廃棄　その他（　　　　　　　　　　）</w:t>
      </w:r>
    </w:p>
    <w:p w:rsidR="008C580E" w:rsidRDefault="008C580E">
      <w:pPr>
        <w:rPr>
          <w:rFonts w:ascii="ＭＳ 明朝" w:hAnsi="ＭＳ 明朝"/>
          <w:strike/>
          <w:color w:val="auto"/>
          <w:shd w:val="clear" w:color="auto" w:fill="FFFFFF"/>
        </w:rPr>
      </w:pPr>
    </w:p>
    <w:p w:rsidR="008C580E" w:rsidRDefault="00FB4060">
      <w:pPr>
        <w:rPr>
          <w:rFonts w:ascii="ＭＳ 明朝" w:hAnsi="ＭＳ 明朝"/>
          <w:strike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３　処分の時期　　　　　年　　　月　　　　日から</w:t>
      </w:r>
    </w:p>
    <w:p w:rsidR="008C580E" w:rsidRDefault="00FB4060">
      <w:pPr>
        <w:rPr>
          <w:rFonts w:ascii="ＭＳ 明朝" w:hAnsi="ＭＳ 明朝"/>
          <w:strike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（　　　年　　　月　　　　日まで</w:t>
      </w:r>
    </w:p>
    <w:p w:rsidR="008C580E" w:rsidRDefault="008C580E">
      <w:pPr>
        <w:rPr>
          <w:rFonts w:ascii="ＭＳ 明朝" w:hAnsi="ＭＳ 明朝"/>
          <w:strike/>
          <w:color w:val="auto"/>
          <w:shd w:val="clear" w:color="auto" w:fill="FFFFFF"/>
        </w:rPr>
      </w:pPr>
    </w:p>
    <w:p w:rsidR="008C580E" w:rsidRDefault="00FB4060">
      <w:pPr>
        <w:rPr>
          <w:rFonts w:ascii="ＭＳ 明朝" w:hAnsi="ＭＳ 明朝"/>
          <w:strike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４　処分の理由</w:t>
      </w:r>
    </w:p>
    <w:p w:rsidR="008C580E" w:rsidRDefault="008C580E">
      <w:pPr>
        <w:rPr>
          <w:rFonts w:ascii="ＭＳ 明朝" w:hAnsi="ＭＳ 明朝"/>
          <w:strike/>
          <w:color w:val="auto"/>
          <w:shd w:val="clear" w:color="auto" w:fill="FFFFFF"/>
        </w:rPr>
      </w:pPr>
    </w:p>
    <w:p w:rsidR="008C580E" w:rsidRDefault="00FB4060">
      <w:pPr>
        <w:rPr>
          <w:rFonts w:ascii="ＭＳ 明朝" w:hAnsi="ＭＳ 明朝"/>
          <w:strike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５　処分の条件（処分することによって収益がある場合は、その額を記載すること。）</w:t>
      </w:r>
    </w:p>
    <w:sectPr w:rsidR="008C580E">
      <w:footnotePr>
        <w:numRestart w:val="eachPage"/>
      </w:footnotePr>
      <w:endnotePr>
        <w:numFmt w:val="decimal"/>
      </w:endnotePr>
      <w:pgSz w:w="11906" w:h="16838"/>
      <w:pgMar w:top="1417" w:right="1134" w:bottom="1417" w:left="1701" w:header="1133" w:footer="0" w:gutter="0"/>
      <w:cols w:space="720"/>
      <w:docGrid w:type="linesAndChars" w:linePitch="450" w:charSpace="9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CE3" w:rsidRDefault="00467CE3">
      <w:r>
        <w:separator/>
      </w:r>
    </w:p>
  </w:endnote>
  <w:endnote w:type="continuationSeparator" w:id="0">
    <w:p w:rsidR="00467CE3" w:rsidRDefault="0046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CE3" w:rsidRDefault="00467CE3">
      <w:r>
        <w:separator/>
      </w:r>
    </w:p>
  </w:footnote>
  <w:footnote w:type="continuationSeparator" w:id="0">
    <w:p w:rsidR="00467CE3" w:rsidRDefault="00467C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oNotTrackMoves/>
  <w:defaultTabStop w:val="980"/>
  <w:hyphenationZone w:val="0"/>
  <w:drawingGridHorizontalSpacing w:val="122"/>
  <w:drawingGridVerticalSpacing w:val="225"/>
  <w:displayHorizontalDrawingGridEvery w:val="0"/>
  <w:displayVerticalDrawingGridEvery w:val="2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E"/>
    <w:rsid w:val="00114C81"/>
    <w:rsid w:val="00467CE3"/>
    <w:rsid w:val="004A3F00"/>
    <w:rsid w:val="007C4866"/>
    <w:rsid w:val="008C580E"/>
    <w:rsid w:val="00BA5675"/>
    <w:rsid w:val="00FB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37FAE1F"/>
  <w15:chartTrackingRefBased/>
  <w15:docId w15:val="{DFF0F498-CD76-46B1-B97B-B39A6488C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="Arial" w:eastAsia="ＭＳ ゴシック" w:hAnsi="Arial"/>
      <w:sz w:val="18"/>
    </w:rPr>
  </w:style>
  <w:style w:type="character" w:customStyle="1" w:styleId="a4">
    <w:name w:val="吹き出し (文字)"/>
    <w:basedOn w:val="a0"/>
    <w:link w:val="a3"/>
    <w:qFormat/>
    <w:rPr>
      <w:rFonts w:ascii="Arial" w:eastAsia="ＭＳ ゴシック" w:hAnsi="Arial"/>
      <w:color w:val="000000"/>
      <w:sz w:val="18"/>
    </w:rPr>
  </w:style>
  <w:style w:type="paragraph" w:styleId="a5">
    <w:name w:val="head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qFormat/>
    <w:rPr>
      <w:rFonts w:ascii="Times New Roman" w:hAnsi="Times New Roman"/>
      <w:color w:val="000000"/>
    </w:rPr>
  </w:style>
  <w:style w:type="paragraph" w:styleId="a7">
    <w:name w:val="foot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qFormat/>
    <w:rPr>
      <w:rFonts w:ascii="Times New Roman" w:hAnsi="Times New Roman"/>
      <w:color w:val="000000"/>
    </w:rPr>
  </w:style>
  <w:style w:type="character" w:styleId="a9">
    <w:name w:val="annotation reference"/>
    <w:basedOn w:val="a0"/>
    <w:semiHidden/>
    <w:rPr>
      <w:sz w:val="18"/>
    </w:rPr>
  </w:style>
  <w:style w:type="paragraph" w:styleId="aa">
    <w:name w:val="annotation text"/>
    <w:basedOn w:val="a"/>
    <w:link w:val="ab"/>
    <w:semiHidden/>
    <w:pPr>
      <w:jc w:val="left"/>
    </w:pPr>
  </w:style>
  <w:style w:type="character" w:customStyle="1" w:styleId="ab">
    <w:name w:val="コメント文字列 (文字)"/>
    <w:basedOn w:val="a0"/>
    <w:link w:val="aa"/>
    <w:qFormat/>
    <w:rPr>
      <w:rFonts w:ascii="Times New Roman" w:hAnsi="Times New Roman"/>
      <w:color w:val="000000"/>
    </w:rPr>
  </w:style>
  <w:style w:type="paragraph" w:styleId="ac">
    <w:name w:val="annotation subject"/>
    <w:basedOn w:val="aa"/>
    <w:next w:val="aa"/>
    <w:link w:val="ad"/>
    <w:semiHidden/>
    <w:rPr>
      <w:b/>
    </w:rPr>
  </w:style>
  <w:style w:type="character" w:customStyle="1" w:styleId="ad">
    <w:name w:val="コメント内容 (文字)"/>
    <w:basedOn w:val="ab"/>
    <w:link w:val="ac"/>
    <w:qFormat/>
    <w:rPr>
      <w:rFonts w:ascii="Times New Roman" w:hAnsi="Times New Roman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